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EB3026" w14:textId="5158A7CE" w:rsidR="00853D34" w:rsidRPr="00853D34" w:rsidRDefault="00853D34" w:rsidP="00853D34">
      <w:pPr>
        <w:spacing w:line="240" w:lineRule="auto"/>
        <w:jc w:val="center"/>
        <w:rPr>
          <w:rFonts w:ascii="Aldhabi" w:eastAsia="Calibri" w:hAnsi="Aldhabi" w:cs="Aldhabi"/>
          <w:lang w:bidi="ar-EG"/>
        </w:rPr>
      </w:pPr>
      <w:r w:rsidRPr="00853D34">
        <w:rPr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F7282E" wp14:editId="4CCD50F7">
                <wp:simplePos x="0" y="0"/>
                <wp:positionH relativeFrom="column">
                  <wp:posOffset>-1181100</wp:posOffset>
                </wp:positionH>
                <wp:positionV relativeFrom="paragraph">
                  <wp:posOffset>-914400</wp:posOffset>
                </wp:positionV>
                <wp:extent cx="7867650" cy="1638300"/>
                <wp:effectExtent l="0" t="0" r="19050" b="19050"/>
                <wp:wrapNone/>
                <wp:docPr id="26" name="Half Fram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7650" cy="1638300"/>
                        </a:xfrm>
                        <a:prstGeom prst="halfFrame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26" o:spid="_x0000_s1026" style="position:absolute;left:0;text-align:left;margin-left:-93pt;margin-top:-1in;width:619.5pt;height:12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867650,1638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xhbcwIAAAQFAAAOAAAAZHJzL2Uyb0RvYy54bWysVNtuGjEQfa/Uf7D83iwQIBQFIhpEWylK&#10;IiVVngevza7ktV3bXNKv77F3yf2pKg9mxnM5M8cze35xaDTbSR9qa2a8f9LjTBphy9psZvzX/erL&#10;hLMQyZSkrZEz/igDv5h//nS+d1M5sJXVpfQMSUyY7t2MVzG6aVEEUcmGwol10sCorG8oQvWbovS0&#10;R/ZGF4Neb1zsrS+dt0KGgNtla+TznF8pKeKNUkFGpmcctcV8+nyu01nMz2m68eSqWnRl0D9U0VBt&#10;APqUakmR2NbX71I1tfA2WBVPhG0Kq1QtZO4B3fR7b7q5q8jJ3AvICe6JpvD/0orr3a1ndTnjgzFn&#10;hhq80Q/Siq08ZIZLMLR3YQrHO3frOy1ATO0elG/SPxphh8zq4xOr8hCZwOXZZHw2HoF8AVt/fDo5&#10;7WXei+dw50P8Lm3DkoDmUEDGz5TS7ipE4ML/6Jcgg9V1uaq1zorfrC+1ZzvCOw9Xk/63ZSocIa/c&#10;tGF7dDoaogImCPOmNEWIjQMDwWw4I73BIIvoM/ar6PABSAavqJQt9KiH3xG5dX9fRepiSaFqQzJE&#10;F6JNyifz3HZNJ+5btpO0tuUj3svbdpCDE6sa2a4oxFvymFz0hW2MNziUtmjWdhJnlfV/PrpP/uAc&#10;Vs722AQQ8XtLXnKmfxqM2tf+cJhWJyvD0dkAin9pWb+0mG1zafEIfey9E1lM/lEfReVt84ClXSRU&#10;mMgIYLeUd8plbDcUay/kYpHdsC6O4pW5cyIlTzwlHu8PD+RdNzcRI3dtj1tD0zeT0/qmSGMX22hV&#10;ncfqmVc8VVKwavnRus9C2uWXevZ6/njN/wIAAP//AwBQSwMEFAAGAAgAAAAhAK9hUXjfAAAADgEA&#10;AA8AAABkcnMvZG93bnJldi54bWxMj0FPwzAMhe9I/IfISNy2tNCOqWs6TYhJHGEbO6eNaSsap2uy&#10;rfDrcU9w+2w/Pb+Xr0fbiQsOvnWkIJ5HIJAqZ1qqFRz229kShA+ajO4coYJv9LAubm9ynRl3pXe8&#10;7EIt2IR8phU0IfSZlL5q0Go/dz0S3z7dYHXgcailGfSVzW0nH6JoIa1uiT80usfnBquv3dkqOL69&#10;/uwPp9NLuUnKYD8ofdp2qVL3d+NmBSLgGP7EMMXn6FBwptKdyXjRKZjFywWXCRMlCdOkidJHppIp&#10;5pUscvm/RvELAAD//wMAUEsBAi0AFAAGAAgAAAAhALaDOJL+AAAA4QEAABMAAAAAAAAAAAAAAAAA&#10;AAAAAFtDb250ZW50X1R5cGVzXS54bWxQSwECLQAUAAYACAAAACEAOP0h/9YAAACUAQAACwAAAAAA&#10;AAAAAAAAAAAvAQAAX3JlbHMvLnJlbHNQSwECLQAUAAYACAAAACEA8z8YW3MCAAAEBQAADgAAAAAA&#10;AAAAAAAAAAAuAgAAZHJzL2Uyb0RvYy54bWxQSwECLQAUAAYACAAAACEAr2FReN8AAAAOAQAADwAA&#10;AAAAAAAAAAAAAADNBAAAZHJzL2Rvd25yZXYueG1sUEsFBgAAAAAEAAQA8wAAANkFAAAAAA==&#10;" path="m,l7867650,,5245126,546095r-4699031,l546095,1524585,,1638300,,xe" fillcolor="#4f81bd" strokecolor="#385d8a" strokeweight="2pt">
                <v:path arrowok="t" o:connecttype="custom" o:connectlocs="0,0;7867650,0;5245126,546095;546095,546095;546095,1524585;0,1638300;0,0" o:connectangles="0,0,0,0,0,0,0"/>
              </v:shape>
            </w:pict>
          </mc:Fallback>
        </mc:AlternateContent>
      </w:r>
      <w:r w:rsidRPr="00853D34">
        <w:rPr>
          <w:rFonts w:ascii="Aldhabi" w:eastAsia="Calibri" w:hAnsi="Aldhabi" w:cs="Aldhabi"/>
          <w:noProof/>
        </w:rPr>
        <w:drawing>
          <wp:anchor distT="0" distB="0" distL="114300" distR="114300" simplePos="0" relativeHeight="251663360" behindDoc="0" locked="0" layoutInCell="1" allowOverlap="1" wp14:anchorId="7BA7EEEA" wp14:editId="74858961">
            <wp:simplePos x="0" y="0"/>
            <wp:positionH relativeFrom="margin">
              <wp:posOffset>7086600</wp:posOffset>
            </wp:positionH>
            <wp:positionV relativeFrom="margin">
              <wp:posOffset>2142490</wp:posOffset>
            </wp:positionV>
            <wp:extent cx="6943090" cy="3429000"/>
            <wp:effectExtent l="0" t="0" r="0" b="0"/>
            <wp:wrapSquare wrapText="bothSides"/>
            <wp:docPr id="2" name="Picture 7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53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09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3D34">
        <w:rPr>
          <w:rFonts w:ascii="Aldhabi" w:eastAsia="Calibri" w:hAnsi="Aldhabi" w:cs="Aldhabi"/>
          <w:noProof/>
        </w:rPr>
        <w:drawing>
          <wp:anchor distT="0" distB="0" distL="114300" distR="114300" simplePos="0" relativeHeight="251662336" behindDoc="0" locked="0" layoutInCell="1" allowOverlap="1" wp14:anchorId="41F4508A" wp14:editId="54C2932D">
            <wp:simplePos x="0" y="0"/>
            <wp:positionH relativeFrom="margin">
              <wp:posOffset>6934200</wp:posOffset>
            </wp:positionH>
            <wp:positionV relativeFrom="margin">
              <wp:posOffset>1990090</wp:posOffset>
            </wp:positionV>
            <wp:extent cx="6943090" cy="3429000"/>
            <wp:effectExtent l="0" t="0" r="0" b="0"/>
            <wp:wrapSquare wrapText="bothSides"/>
            <wp:docPr id="5" name="Picture 7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55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09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3D34">
        <w:rPr>
          <w:rFonts w:ascii="Aldhabi" w:eastAsia="Calibri" w:hAnsi="Aldhabi" w:cs="Aldhabi"/>
          <w:noProof/>
        </w:rPr>
        <w:drawing>
          <wp:anchor distT="0" distB="0" distL="114300" distR="114300" simplePos="0" relativeHeight="251661312" behindDoc="0" locked="0" layoutInCell="1" allowOverlap="1" wp14:anchorId="47950568" wp14:editId="3AFD3B60">
            <wp:simplePos x="0" y="0"/>
            <wp:positionH relativeFrom="margin">
              <wp:posOffset>6781800</wp:posOffset>
            </wp:positionH>
            <wp:positionV relativeFrom="margin">
              <wp:posOffset>1837690</wp:posOffset>
            </wp:positionV>
            <wp:extent cx="6943090" cy="3429000"/>
            <wp:effectExtent l="0" t="0" r="0" b="0"/>
            <wp:wrapSquare wrapText="bothSides"/>
            <wp:docPr id="6" name="Picture 7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57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09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3D34">
        <w:rPr>
          <w:rFonts w:ascii="Aldhabi" w:eastAsia="Calibri" w:hAnsi="Aldhabi" w:cs="Aldhab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DBAE7D" wp14:editId="49C1B85E">
                <wp:simplePos x="0" y="0"/>
                <wp:positionH relativeFrom="page">
                  <wp:posOffset>-3763645</wp:posOffset>
                </wp:positionH>
                <wp:positionV relativeFrom="page">
                  <wp:posOffset>545465</wp:posOffset>
                </wp:positionV>
                <wp:extent cx="1873885" cy="9601200"/>
                <wp:effectExtent l="0" t="0" r="0" b="0"/>
                <wp:wrapNone/>
                <wp:docPr id="16" name="Freeform 7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3885" cy="9601200"/>
                        </a:xfrm>
                        <a:custGeom>
                          <a:avLst/>
                          <a:gdLst>
                            <a:gd name="T0" fmla="*/ 401 w 616"/>
                            <a:gd name="T1" fmla="*/ 0 h 3168"/>
                            <a:gd name="T2" fmla="*/ 0 w 616"/>
                            <a:gd name="T3" fmla="*/ 0 h 3168"/>
                            <a:gd name="T4" fmla="*/ 0 w 616"/>
                            <a:gd name="T5" fmla="*/ 3168 h 3168"/>
                            <a:gd name="T6" fmla="*/ 165 w 616"/>
                            <a:gd name="T7" fmla="*/ 3168 h 3168"/>
                            <a:gd name="T8" fmla="*/ 401 w 616"/>
                            <a:gd name="T9" fmla="*/ 0 h 31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16" h="3168">
                              <a:moveTo>
                                <a:pt x="401" y="0"/>
                              </a:move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3168"/>
                                <a:pt x="0" y="3168"/>
                                <a:pt x="0" y="3168"/>
                              </a:cubicBezTo>
                              <a:cubicBezTo>
                                <a:pt x="165" y="3168"/>
                                <a:pt x="165" y="3168"/>
                                <a:pt x="165" y="3168"/>
                              </a:cubicBezTo>
                              <a:cubicBezTo>
                                <a:pt x="616" y="1736"/>
                                <a:pt x="458" y="375"/>
                                <a:pt x="40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E364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21212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C868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250" o:spid="_x0000_s1026" style="position:absolute;left:0;text-align:left;margin-left:-296.35pt;margin-top:42.95pt;width:147.55pt;height:75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16,3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w/ABQQAAJMKAAAOAAAAZHJzL2Uyb0RvYy54bWysVttu4zYQfS/QfyD0WMDR/Yo4i9ixiwJp&#10;u0BS9JmWKEuoJKokbTm76L93OJJsKXUWxqJ+MHg5Gs6cQ87M/adTXZEjE7LkzdKw7yyDsCblWdns&#10;l8Yfr9tFZBCpaJPRijdsabwxaXx6+PGH+65NmMMLXmVMEDDSyKRrl0ahVJuYpkwLVlN5x1vWwGbO&#10;RU0VTMXezATtwHpdmY5lBWbHRdYKnjIpYfWp3zQe0H6es1T9nueSKVItDfBN4b/A/53+Nx/uabIX&#10;tC3KdHCDfocXNS0bOPRs6okqSg6i/I+pukwFlzxXdymvTZ7nZcowBojGtt5F81LQlmEsQI5szzTJ&#10;/89s+tvxsyBlBtoFBmloDRptBWOacRI6PjLUtTIB4Ev7WegYZfvM078kUGfOdvREAobsul95Bobo&#10;QXFk5ZSLWn8J8ZITkv92Jp+dFElh0Y5CN4p8g6SwFweWDfJqeUyajJ+nB6l+ZhxN0eOzVL16GYyQ&#10;+2wI4BWUzusKhPzJJJ5lk44EEN6AHkH2BGSRgrh2EL3HODPMVTPuDHLdjDfDXDUDgZ9d1p584BCI&#10;dIbZgX89snAC+oYteJpnWx+yFE9AU5ZAlv1IPC1GLdJTM4gBI0J1ErDwBrRcauW1MiDvqz0oCyit&#10;3AdgYF+D3ZvAwLEG+zeBgUYNDm8CA08aHE/BEP4lVgFp5n2CEQaBBLPT39CkpUpTNA5JtzT0hSTF&#10;0sBbpzdqfmSvHCFKUwWK4LnjI7jsp4ddma7Ylym653XIZy0a+PaSDmBmZz6bmrg8jNtXbzIPFxhD&#10;fH/Ares3HYJEg3526A4poI/C83td3RCvDIh0lfY5LWnFJQNJ4WSt6XmA4qI7lwwleVVm27KqtKZS&#10;7HfrSpAjhULkbNzAG3WdwSp8Dg3Xn/XH9CsMS9n4yiBlDrdJJ08sM19j2/GslRMvtkEULryt5y/i&#10;0IoWlh2vIJt6sfe0/Uc/RdtLijLLWPNcNmwsebZ3W0kZim9frLDo6bsc+46Pr3wWyzxk24GEPryg&#10;GUzwQ5PhKykYzTbDWNGy6sfm3GOkHMLWpF6if9z6Vui50SIMfXfhuRtrsYq268Xj2g6CcLNarzb2&#10;PPoNMgpJCVsPOON7CUBHRnn0hB8UEy9F1pGslApeuB878JSzEtoOJ7T0zyC02kO/lCpIE4KrP0tV&#10;YLEf0+WMu2gdBZEzcHe23hNxOXjC0xDbhSq4meOdwZKtq7RukWSy49kbVGzwAcsydHIwKLj4YpAO&#10;uqKlIf8+UMEMUv3SQNsR2x5cXKJw4vkhSErEdGc33aFNCqaWhoJ4cbhWMINPDq0o9wWcZOO1afgj&#10;dAp5qes5+td7NUyg88FIhi5Nt1bTOaIuveTDvwAAAP//AwBQSwMEFAAGAAgAAAAhAFYYBMjhAAAA&#10;DQEAAA8AAABkcnMvZG93bnJldi54bWxMj81OhDAUhfcmvkNzTdwxrRh+ipSJMdGFGo3IA3RoB8jQ&#10;W6SFwbe3rnR5c76c891yv5mRrHp2g0UBNzsGRGNr1YCdgObzMcqBOC9RydGiFvCtHeyry4tSFsqe&#10;8UOvte9IKEFXSAG991NBqWt7baTb2UljyI52NtKHc+6omuU5lJuRxoyl1MgBw0IvJ/3Q6/ZUL0bA&#10;+3P6tqZfdYO3L69Po2tYvqRMiOur7f4OiNeb/4PhVz+oQxWcDnZB5cgoIEp4nAVWQJ5wIIGIYp6l&#10;QA6BTXjGgVYl/f9F9QMAAP//AwBQSwECLQAUAAYACAAAACEAtoM4kv4AAADhAQAAEwAAAAAAAAAA&#10;AAAAAAAAAAAAW0NvbnRlbnRfVHlwZXNdLnhtbFBLAQItABQABgAIAAAAIQA4/SH/1gAAAJQBAAAL&#10;AAAAAAAAAAAAAAAAAC8BAABfcmVscy8ucmVsc1BLAQItABQABgAIAAAAIQDVJw/ABQQAAJMKAAAO&#10;AAAAAAAAAAAAAAAAAC4CAABkcnMvZTJvRG9jLnhtbFBLAQItABQABgAIAAAAIQBWGATI4QAAAA0B&#10;AAAPAAAAAAAAAAAAAAAAAF8GAABkcnMvZG93bnJldi54bWxQSwUGAAAAAAQABADzAAAAbQcAAAAA&#10;" path="m401,c,,,,,,,3168,,3168,,3168v165,,165,,165,c616,1736,458,375,401,xe" fillcolor="#2e3640" stroked="f" strokecolor="#212120">
                <v:shadow color="#8c8682"/>
                <v:path arrowok="t" o:connecttype="custom" o:connectlocs="1219850,0;0,0;0,9601200;501933,9601200;1219850,0" o:connectangles="0,0,0,0,0"/>
                <w10:wrap anchorx="page" anchory="page"/>
              </v:shape>
            </w:pict>
          </mc:Fallback>
        </mc:AlternateContent>
      </w:r>
      <w:r w:rsidRPr="00853D34">
        <w:rPr>
          <w:rFonts w:ascii="Aldhabi" w:eastAsia="Calibri" w:hAnsi="Aldhabi" w:cs="Aldhab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AC884" wp14:editId="297B25AE">
                <wp:simplePos x="0" y="0"/>
                <wp:positionH relativeFrom="page">
                  <wp:posOffset>9758680</wp:posOffset>
                </wp:positionH>
                <wp:positionV relativeFrom="page">
                  <wp:posOffset>545465</wp:posOffset>
                </wp:positionV>
                <wp:extent cx="1565275" cy="9601200"/>
                <wp:effectExtent l="0" t="0" r="0" b="0"/>
                <wp:wrapNone/>
                <wp:docPr id="17" name="Freeform 7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65275" cy="9601200"/>
                        </a:xfrm>
                        <a:custGeom>
                          <a:avLst/>
                          <a:gdLst>
                            <a:gd name="T0" fmla="*/ 502 w 502"/>
                            <a:gd name="T1" fmla="*/ 0 h 3168"/>
                            <a:gd name="T2" fmla="*/ 93 w 502"/>
                            <a:gd name="T3" fmla="*/ 0 h 3168"/>
                            <a:gd name="T4" fmla="*/ 0 w 502"/>
                            <a:gd name="T5" fmla="*/ 3168 h 3168"/>
                            <a:gd name="T6" fmla="*/ 502 w 502"/>
                            <a:gd name="T7" fmla="*/ 3168 h 3168"/>
                            <a:gd name="T8" fmla="*/ 502 w 502"/>
                            <a:gd name="T9" fmla="*/ 0 h 31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02" h="3168">
                              <a:moveTo>
                                <a:pt x="502" y="0"/>
                              </a:moveTo>
                              <a:cubicBezTo>
                                <a:pt x="93" y="0"/>
                                <a:pt x="93" y="0"/>
                                <a:pt x="93" y="0"/>
                              </a:cubicBezTo>
                              <a:cubicBezTo>
                                <a:pt x="146" y="383"/>
                                <a:pt x="323" y="1900"/>
                                <a:pt x="0" y="3168"/>
                              </a:cubicBezTo>
                              <a:cubicBezTo>
                                <a:pt x="502" y="3168"/>
                                <a:pt x="502" y="3168"/>
                                <a:pt x="502" y="3168"/>
                              </a:cubicBezTo>
                              <a:lnTo>
                                <a:pt x="502" y="0"/>
                              </a:ln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EFB32F"/>
                            </a:gs>
                            <a:gs pos="100000">
                              <a:srgbClr val="EF792F"/>
                            </a:gs>
                          </a:gsLst>
                          <a:lin ang="0" scaled="1"/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21212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C868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252" o:spid="_x0000_s1026" style="position:absolute;left:0;text-align:left;margin-left:768.4pt;margin-top:42.95pt;width:123.25pt;height:75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02,3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GEkOAQAAOQKAAAOAAAAZHJzL2Uyb0RvYy54bWysVttu4zYQfS/QfyD0WMDRxZJlGXEWsWMV&#10;BdJ2gaToM01RllBJVEnacnbRf+8MJdpyNkaNRRPAIMXDuZwZzsz9p2NdkQOXqhTN0vHvPIfwhoms&#10;bHZL54/XdDJ3iNK0yWglGr503rhyPj38+MN91y54IApRZVwSENKoRdcunULrduG6ihW8pupOtLyB&#10;w1zImmrYyp2bSdqB9LpyA8+buZ2QWSsF40rB16f+0Hkw8vOcM/17niuuSbV0wDZtfqX53eKv+3BP&#10;FztJ26Jkgxn0O6yoadmA0pOoJ6op2cvyG1F1yaRQItd3TNSuyPOSceMDeON777x5KWjLjS9AjmpP&#10;NKn/Tyz77fBZkjKD2MUOaWgNMUol58g4iYMoQIa6Vi0A+NJ+luijap8F+0vBgXtxghsFGLLtfhUZ&#10;CKJ7LQwrx1zWeBP8JUdD/tuJfH7UhMFHP5pFQRw5hMFZMvN8CC8qd+nCXmd7pX/mwoiih2el++hl&#10;sDLcZ4MDrxDpvK4gkD+5JPIC0uHvEOsTyB+BPFKQqT+bv8cEI0wy/VjOdIS5Jie8wHxoDnh+shlN&#10;uWLRbAS76hqE8hZZ8DZPsKuykhFo7B7EZWeZp4UNBjs2QzRgRShWAc+kQCsUhh5DA/F99YfQAgpD&#10;dwUM9CN4ehMYOEZwdBMYaERwfBMYeEJwMgaD+2dfJdSZ9xVGOgQqzBbv0EVLNVJkl6RbOpiRpFg6&#10;Ju3woBYH/ioMRCNVBgB67Ss4n7P9tmQr/mWMTiANLRj0GQn/9Q19uBB1ueuF+GHP1XRuwmBlT4Ne&#10;oZ/0z9R+7+Nr39JNGqyj9pIVdev3b5RUzZgZK8byaE9ZJRTvCwyGx1SaU5yMzHO1gQ6RpWVVESn0&#10;n6UuTGWGmmVSe6dsAVIE0txmvJK77bqS5ECh92zS1TRIhwTaKYzybkD7Hv4ZSe+uxMnFFbDppKoq&#10;T6+LKEYrjhXcih+MRSWVeV6NQON7X/sv3PRG+2qhBg8uYDU2fetr4gehtwqSSTqbx5MwDaNJEnvz&#10;iecnKyjPYRI+pf+g1X64KMos481z2XDbQ/3wth41dPO++5kuim8jiYKoJ0RUpSEefblgJ/Dh34ZU&#10;jWFS7JvMvLqC02wzrDUtq37tXlps4g5uo4az949p5MXhdD6J42g6Cacbb7Kap+vJ49qfzeLNar3a&#10;+JfebwyjUOTMLAM6vpcAY4gND27EXnP5UmQdyUqloWJESQDNKythjgniPnsIrXYwgDENZecyRz/I&#10;rPl6PpubfggpdZLeE3FWPOJp8O1MFdyzOWNmAGz7/ZywFdkbjABgA74DHA1hUQj5xSEdjFlLR/29&#10;p5I7pPqlgaeS+GEIMG02YRRDSIkcn2zHJ7RhIGrpaAdaCy7XGnZwZd/KcleApv5FNuIRRo+8xAHB&#10;2NdbNWxglDKeDGMfzmrjvUGdh9OHfwEAAP//AwBQSwMEFAAGAAgAAAAhALzORRrdAAAADQEAAA8A&#10;AABkcnMvZG93bnJldi54bWxMj8FugzAQRO+V+g/WRuqtMQkKGIqJoqq99Na0H2DwFlDwmtoOoX9f&#10;c2qPoxnNvKmOixnZjM4PliTstgkwpNbqgToJnx+vjwKYD4q0Gi2hhB/0cKzv7ypVanujd5zPoWOx&#10;hHypJPQhTCXnvu3RKL+1E1L0vqwzKkTpOq6dusVyM/J9kmTcqIHiQq8mfO6xvZyvRoI7debiszeO&#10;Ip/34YWL76IRUj5sltMTsIBL+AvDih/RoY5Mjb2S9myM+pBmkT1IEIcC2JrIRZoCa1avyAvgdcX/&#10;v6h/AQAA//8DAFBLAQItABQABgAIAAAAIQC2gziS/gAAAOEBAAATAAAAAAAAAAAAAAAAAAAAAABb&#10;Q29udGVudF9UeXBlc10ueG1sUEsBAi0AFAAGAAgAAAAhADj9If/WAAAAlAEAAAsAAAAAAAAAAAAA&#10;AAAALwEAAF9yZWxzLy5yZWxzUEsBAi0AFAAGAAgAAAAhAFh8YSQ4BAAA5AoAAA4AAAAAAAAAAAAA&#10;AAAALgIAAGRycy9lMm9Eb2MueG1sUEsBAi0AFAAGAAgAAAAhALzORRrdAAAADQEAAA8AAAAAAAAA&#10;AAAAAAAAkgYAAGRycy9kb3ducmV2LnhtbFBLBQYAAAAABAAEAPMAAACcBwAAAAA=&#10;" path="m502,c93,,93,,93,,146,383,323,1900,,3168v502,,502,,502,l502,xe" fillcolor="#efb32f" stroked="f" strokecolor="#212120">
                <v:fill color2="#ef792f" rotate="t" angle="90" focus="100%" type="gradient"/>
                <v:shadow color="#8c8682"/>
                <v:path arrowok="t" o:connecttype="custom" o:connectlocs="1565275,0;289981,0;0,9601200;1565275,9601200;1565275,0" o:connectangles="0,0,0,0,0"/>
                <w10:wrap anchorx="page" anchory="page"/>
              </v:shape>
            </w:pict>
          </mc:Fallback>
        </mc:AlternateContent>
      </w:r>
      <w:r w:rsidRPr="00853D34">
        <w:rPr>
          <w:rFonts w:ascii="Aldhabi" w:eastAsia="Calibri" w:hAnsi="Aldhabi" w:cs="Aldhabi"/>
          <w:color w:val="8F2D34"/>
          <w:sz w:val="96"/>
          <w:szCs w:val="96"/>
          <w:rtl/>
          <w:lang w:bidi="ar-EG"/>
        </w:rPr>
        <w:t>دليل ال</w:t>
      </w:r>
      <w:r>
        <w:rPr>
          <w:rFonts w:ascii="Aldhabi" w:eastAsia="Calibri" w:hAnsi="Aldhabi" w:cs="Aldhabi" w:hint="cs"/>
          <w:color w:val="8F2D34"/>
          <w:sz w:val="96"/>
          <w:szCs w:val="96"/>
          <w:rtl/>
          <w:lang w:bidi="ar-EG"/>
        </w:rPr>
        <w:t>مراجع</w:t>
      </w:r>
    </w:p>
    <w:p w14:paraId="00A302B1" w14:textId="77777777" w:rsidR="00853D34" w:rsidRPr="00853D34" w:rsidRDefault="00853D34" w:rsidP="00853D34">
      <w:pPr>
        <w:spacing w:line="240" w:lineRule="auto"/>
        <w:jc w:val="center"/>
        <w:rPr>
          <w:rFonts w:ascii="VIP Hakm Bold" w:eastAsia="Calibri" w:hAnsi="VIP Hakm Bold" w:cs="VIP Hakm Bold"/>
          <w:color w:val="002060"/>
          <w:sz w:val="72"/>
          <w:szCs w:val="72"/>
          <w:lang w:bidi="ar-EG"/>
        </w:rPr>
      </w:pPr>
      <w:r w:rsidRPr="00853D34">
        <w:rPr>
          <w:rFonts w:ascii="VIP Hakm Bold" w:hAnsi="VIP Hakm Bold" w:cs="VIP Hakm Bold"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 wp14:anchorId="746140C0" wp14:editId="51FDFCF6">
            <wp:simplePos x="0" y="0"/>
            <wp:positionH relativeFrom="margin">
              <wp:posOffset>-1133475</wp:posOffset>
            </wp:positionH>
            <wp:positionV relativeFrom="margin">
              <wp:posOffset>2485390</wp:posOffset>
            </wp:positionV>
            <wp:extent cx="7524750" cy="3762375"/>
            <wp:effectExtent l="0" t="0" r="0" b="9525"/>
            <wp:wrapSquare wrapText="bothSides"/>
            <wp:docPr id="7" name="Picture 7" descr="ما هو التخطيط المالي ؟ - أرابيا إن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ما هو التخطيط المالي ؟ - أرابيا إنك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3D34">
        <w:rPr>
          <w:rFonts w:ascii="VIP Hakm Bold" w:eastAsia="Calibri" w:hAnsi="VIP Hakm Bold" w:cs="VIP Hakm Bold"/>
          <w:color w:val="002060"/>
          <w:sz w:val="72"/>
          <w:szCs w:val="72"/>
          <w:rtl/>
          <w:lang w:bidi="ar-EG"/>
        </w:rPr>
        <w:t>أساسيات التخطيط المالي</w:t>
      </w:r>
    </w:p>
    <w:p w14:paraId="08AAEE76" w14:textId="77777777" w:rsidR="00853D34" w:rsidRPr="00853D34" w:rsidRDefault="00853D34" w:rsidP="00853D34">
      <w:pPr>
        <w:spacing w:line="240" w:lineRule="auto"/>
        <w:jc w:val="center"/>
        <w:rPr>
          <w:rFonts w:cs="AL-Mohanad"/>
          <w:b/>
          <w:bCs/>
          <w:color w:val="C00000"/>
          <w:sz w:val="48"/>
          <w:szCs w:val="48"/>
          <w:rtl/>
          <w:lang w:bidi="ar-EG"/>
        </w:rPr>
      </w:pPr>
    </w:p>
    <w:p w14:paraId="208AD426" w14:textId="42D5AFF4" w:rsidR="00853D34" w:rsidRPr="00256F8D" w:rsidRDefault="00256F8D" w:rsidP="00256F8D">
      <w:pPr>
        <w:spacing w:after="0" w:line="240" w:lineRule="auto"/>
        <w:rPr>
          <w:rFonts w:ascii="VIP Hakm Bold" w:hAnsi="VIP Hakm Bold" w:cs="VIP Hakm Bold"/>
          <w:b/>
          <w:bCs/>
          <w:color w:val="C00000"/>
          <w:sz w:val="20"/>
          <w:szCs w:val="20"/>
          <w:rtl/>
          <w:lang w:bidi="ar-EG"/>
        </w:rPr>
      </w:pPr>
      <w:r>
        <w:rPr>
          <w:rFonts w:ascii="VIP Hakm Bold" w:hAnsi="VIP Hakm Bold" w:cs="VIP Hakm Bold"/>
          <w:b/>
          <w:bCs/>
          <w:color w:val="C00000"/>
          <w:sz w:val="40"/>
          <w:szCs w:val="40"/>
          <w:rtl/>
          <w:lang w:bidi="ar-EG"/>
        </w:rPr>
        <w:tab/>
      </w:r>
      <w:r>
        <w:rPr>
          <w:rFonts w:ascii="VIP Hakm Bold" w:hAnsi="VIP Hakm Bold" w:cs="VIP Hakm Bold"/>
          <w:b/>
          <w:bCs/>
          <w:color w:val="C00000"/>
          <w:sz w:val="40"/>
          <w:szCs w:val="40"/>
          <w:rtl/>
          <w:lang w:bidi="ar-EG"/>
        </w:rPr>
        <w:tab/>
      </w:r>
      <w:r>
        <w:rPr>
          <w:rFonts w:ascii="VIP Hakm Bold" w:hAnsi="VIP Hakm Bold" w:cs="VIP Hakm Bold" w:hint="cs"/>
          <w:b/>
          <w:bCs/>
          <w:color w:val="C00000"/>
          <w:sz w:val="40"/>
          <w:szCs w:val="40"/>
          <w:rtl/>
          <w:lang w:bidi="ar-EG"/>
        </w:rPr>
        <w:t xml:space="preserve"> </w:t>
      </w:r>
    </w:p>
    <w:p w14:paraId="08F98C63" w14:textId="77777777" w:rsidR="00853D34" w:rsidRPr="00853D34" w:rsidRDefault="00853D34" w:rsidP="00853D34">
      <w:pPr>
        <w:spacing w:line="240" w:lineRule="auto"/>
        <w:jc w:val="center"/>
        <w:rPr>
          <w:rFonts w:ascii="VIP Hakm Bold" w:hAnsi="VIP Hakm Bold" w:cs="VIP Hakm Bold"/>
          <w:b/>
          <w:bCs/>
          <w:sz w:val="40"/>
          <w:szCs w:val="40"/>
          <w:rtl/>
          <w:lang w:bidi="ar-EG"/>
        </w:rPr>
      </w:pPr>
      <w:r w:rsidRPr="00853D34">
        <w:rPr>
          <w:rFonts w:ascii="VIP Hakm Bold" w:hAnsi="VIP Hakm Bold" w:cs="VIP Hakm Bold"/>
          <w:b/>
          <w:bCs/>
          <w:color w:val="C00000"/>
          <w:sz w:val="40"/>
          <w:szCs w:val="40"/>
          <w:rtl/>
          <w:lang w:bidi="ar-EG"/>
        </w:rPr>
        <w:t xml:space="preserve">عدد الأيام : </w:t>
      </w:r>
      <w:r w:rsidRPr="00853D34">
        <w:rPr>
          <w:rFonts w:ascii="VIP Hakm Bold" w:hAnsi="VIP Hakm Bold" w:cs="VIP Hakm Bold"/>
          <w:b/>
          <w:bCs/>
          <w:sz w:val="40"/>
          <w:szCs w:val="40"/>
          <w:rtl/>
          <w:lang w:bidi="ar-EG"/>
        </w:rPr>
        <w:t>يوم تدريبي</w:t>
      </w:r>
    </w:p>
    <w:p w14:paraId="688B743D" w14:textId="77777777" w:rsidR="00853D34" w:rsidRPr="00853D34" w:rsidRDefault="00853D34" w:rsidP="00853D34">
      <w:pPr>
        <w:spacing w:line="240" w:lineRule="auto"/>
        <w:jc w:val="center"/>
        <w:rPr>
          <w:rFonts w:ascii="VIP Hakm Bold" w:hAnsi="VIP Hakm Bold" w:cs="VIP Hakm Bold"/>
          <w:b/>
          <w:bCs/>
          <w:sz w:val="40"/>
          <w:szCs w:val="40"/>
          <w:rtl/>
          <w:lang w:bidi="ar-EG"/>
        </w:rPr>
      </w:pPr>
      <w:r w:rsidRPr="00853D34">
        <w:rPr>
          <w:rFonts w:ascii="VIP Hakm Bold" w:hAnsi="VIP Hakm Bold" w:cs="VIP Hakm Bold"/>
          <w:b/>
          <w:bCs/>
          <w:color w:val="C00000"/>
          <w:sz w:val="40"/>
          <w:szCs w:val="40"/>
          <w:rtl/>
          <w:lang w:bidi="ar-EG"/>
        </w:rPr>
        <w:t xml:space="preserve">عدد الساعات : </w:t>
      </w:r>
      <w:r w:rsidRPr="00853D34">
        <w:rPr>
          <w:rFonts w:ascii="VIP Hakm Bold" w:hAnsi="VIP Hakm Bold" w:cs="VIP Hakm Bold"/>
          <w:b/>
          <w:bCs/>
          <w:sz w:val="40"/>
          <w:szCs w:val="40"/>
          <w:rtl/>
          <w:lang w:bidi="ar-EG"/>
        </w:rPr>
        <w:t>5 ساعات تدريبية</w:t>
      </w:r>
    </w:p>
    <w:p w14:paraId="1352823C" w14:textId="77777777" w:rsidR="00256F8D" w:rsidRDefault="00256F8D" w:rsidP="00256F8D">
      <w:pPr>
        <w:rPr>
          <w:rFonts w:asciiTheme="majorBidi" w:eastAsia="Times New Roman" w:hAnsiTheme="majorBidi" w:cs="AL-Mohanad"/>
          <w:b/>
          <w:bCs/>
          <w:color w:val="C00000"/>
          <w:sz w:val="48"/>
          <w:szCs w:val="48"/>
          <w:u w:val="single"/>
          <w:rtl/>
        </w:rPr>
      </w:pPr>
      <w:r>
        <w:rPr>
          <w:rFonts w:asciiTheme="majorBidi" w:eastAsia="Times New Roman" w:hAnsiTheme="majorBidi" w:cs="AL-Mohanad"/>
          <w:b/>
          <w:bCs/>
          <w:color w:val="C00000"/>
          <w:sz w:val="48"/>
          <w:szCs w:val="48"/>
          <w:u w:val="single"/>
          <w:rtl/>
        </w:rPr>
        <w:br w:type="page"/>
      </w:r>
    </w:p>
    <w:p w14:paraId="78D9A0DF" w14:textId="7838D583" w:rsidR="001372E0" w:rsidRPr="00775F43" w:rsidRDefault="00256F8D" w:rsidP="00F71286">
      <w:pPr>
        <w:spacing w:line="360" w:lineRule="auto"/>
        <w:rPr>
          <w:rFonts w:asciiTheme="majorBidi" w:eastAsia="Times New Roman" w:hAnsiTheme="majorBidi" w:cs="AL-Mohanad"/>
          <w:b/>
          <w:bCs/>
          <w:color w:val="C00000"/>
          <w:sz w:val="48"/>
          <w:szCs w:val="48"/>
          <w:u w:val="single"/>
          <w:rtl/>
        </w:rPr>
      </w:pPr>
      <w:hyperlink r:id="rId9" w:history="1">
        <w:r w:rsidR="00321B2B" w:rsidRPr="00256F8D">
          <w:rPr>
            <w:rStyle w:val="Hyperlink"/>
            <w:rFonts w:asciiTheme="majorBidi" w:eastAsia="Times New Roman" w:hAnsiTheme="majorBidi" w:cs="AL-Mohanad" w:hint="cs"/>
            <w:b/>
            <w:bCs/>
            <w:sz w:val="48"/>
            <w:szCs w:val="48"/>
            <w:rtl/>
          </w:rPr>
          <w:t>المراجع العربية</w:t>
        </w:r>
      </w:hyperlink>
    </w:p>
    <w:p w14:paraId="4FFD74CF" w14:textId="77777777" w:rsidR="00273B35" w:rsidRPr="00775F43" w:rsidRDefault="001372E0" w:rsidP="00273B35">
      <w:pPr>
        <w:pStyle w:val="ListParagraph"/>
        <w:numPr>
          <w:ilvl w:val="0"/>
          <w:numId w:val="6"/>
        </w:numPr>
        <w:spacing w:line="360" w:lineRule="auto"/>
        <w:rPr>
          <w:rFonts w:asciiTheme="majorBidi" w:eastAsia="Times New Roman" w:hAnsiTheme="majorBidi" w:cs="AL-Mohanad"/>
          <w:b/>
          <w:bCs/>
          <w:sz w:val="36"/>
          <w:szCs w:val="36"/>
        </w:rPr>
      </w:pPr>
      <w:r w:rsidRPr="00775F43">
        <w:rPr>
          <w:rFonts w:asciiTheme="majorBidi" w:hAnsiTheme="majorBidi" w:cs="AL-Mohanad" w:hint="cs"/>
          <w:b/>
          <w:bCs/>
          <w:sz w:val="36"/>
          <w:szCs w:val="36"/>
          <w:rtl/>
          <w:lang w:bidi="ar-EG"/>
        </w:rPr>
        <w:t>مبادئ</w:t>
      </w:r>
      <w:r w:rsidRPr="00775F43">
        <w:rPr>
          <w:rFonts w:asciiTheme="majorBidi" w:hAnsiTheme="majorBidi" w:cs="AL-Mohanad"/>
          <w:b/>
          <w:bCs/>
          <w:sz w:val="36"/>
          <w:szCs w:val="36"/>
          <w:rtl/>
          <w:lang w:bidi="ar-EG"/>
        </w:rPr>
        <w:t xml:space="preserve"> </w:t>
      </w:r>
      <w:r w:rsidRPr="00775F43">
        <w:rPr>
          <w:rFonts w:asciiTheme="majorBidi" w:hAnsiTheme="majorBidi" w:cs="AL-Mohanad" w:hint="cs"/>
          <w:b/>
          <w:bCs/>
          <w:sz w:val="36"/>
          <w:szCs w:val="36"/>
          <w:rtl/>
          <w:lang w:bidi="ar-EG"/>
        </w:rPr>
        <w:t>المحاسبة</w:t>
      </w:r>
      <w:r w:rsidRPr="00775F43">
        <w:rPr>
          <w:rFonts w:asciiTheme="majorBidi" w:hAnsiTheme="majorBidi" w:cs="AL-Mohanad"/>
          <w:b/>
          <w:bCs/>
          <w:sz w:val="36"/>
          <w:szCs w:val="36"/>
          <w:rtl/>
          <w:lang w:bidi="ar-EG"/>
        </w:rPr>
        <w:t xml:space="preserve"> </w:t>
      </w:r>
      <w:r w:rsidRPr="00775F43">
        <w:rPr>
          <w:rFonts w:asciiTheme="majorBidi" w:hAnsiTheme="majorBidi" w:cs="AL-Mohanad" w:hint="cs"/>
          <w:b/>
          <w:bCs/>
          <w:sz w:val="36"/>
          <w:szCs w:val="36"/>
          <w:rtl/>
          <w:lang w:bidi="ar-EG"/>
        </w:rPr>
        <w:t>و</w:t>
      </w:r>
      <w:r w:rsidRPr="00775F43">
        <w:rPr>
          <w:rFonts w:asciiTheme="majorBidi" w:hAnsiTheme="majorBidi" w:cs="AL-Mohanad"/>
          <w:b/>
          <w:bCs/>
          <w:sz w:val="36"/>
          <w:szCs w:val="36"/>
          <w:rtl/>
          <w:lang w:bidi="ar-EG"/>
        </w:rPr>
        <w:t xml:space="preserve"> </w:t>
      </w:r>
      <w:r w:rsidRPr="00775F43">
        <w:rPr>
          <w:rFonts w:asciiTheme="majorBidi" w:hAnsiTheme="majorBidi" w:cs="AL-Mohanad" w:hint="cs"/>
          <w:b/>
          <w:bCs/>
          <w:sz w:val="36"/>
          <w:szCs w:val="36"/>
          <w:rtl/>
          <w:lang w:bidi="ar-EG"/>
        </w:rPr>
        <w:t>التقرير</w:t>
      </w:r>
      <w:r w:rsidRPr="00775F43">
        <w:rPr>
          <w:rFonts w:asciiTheme="majorBidi" w:hAnsiTheme="majorBidi" w:cs="AL-Mohanad"/>
          <w:b/>
          <w:bCs/>
          <w:sz w:val="36"/>
          <w:szCs w:val="36"/>
          <w:rtl/>
          <w:lang w:bidi="ar-EG"/>
        </w:rPr>
        <w:t xml:space="preserve"> </w:t>
      </w:r>
      <w:r w:rsidRPr="00775F43">
        <w:rPr>
          <w:rFonts w:asciiTheme="majorBidi" w:hAnsiTheme="majorBidi" w:cs="AL-Mohanad" w:hint="cs"/>
          <w:b/>
          <w:bCs/>
          <w:sz w:val="36"/>
          <w:szCs w:val="36"/>
          <w:rtl/>
          <w:lang w:bidi="ar-EG"/>
        </w:rPr>
        <w:t>المالي</w:t>
      </w:r>
      <w:r w:rsidRPr="00775F43">
        <w:rPr>
          <w:rFonts w:asciiTheme="majorBidi" w:eastAsia="Times New Roman" w:hAnsiTheme="majorBidi" w:cs="AL-Mohanad" w:hint="cs"/>
          <w:b/>
          <w:bCs/>
          <w:sz w:val="36"/>
          <w:szCs w:val="36"/>
          <w:rtl/>
        </w:rPr>
        <w:t xml:space="preserve"> - </w:t>
      </w:r>
      <w:r w:rsidRPr="00775F43">
        <w:rPr>
          <w:rFonts w:asciiTheme="majorBidi" w:hAnsiTheme="majorBidi" w:cs="AL-Mohanad" w:hint="cs"/>
          <w:b/>
          <w:bCs/>
          <w:sz w:val="36"/>
          <w:szCs w:val="36"/>
          <w:rtl/>
          <w:lang w:bidi="ar-EG"/>
        </w:rPr>
        <w:t>الدكتور</w:t>
      </w:r>
      <w:r w:rsidRPr="00775F43">
        <w:rPr>
          <w:rFonts w:asciiTheme="majorBidi" w:hAnsiTheme="majorBidi" w:cs="AL-Mohanad"/>
          <w:b/>
          <w:bCs/>
          <w:sz w:val="36"/>
          <w:szCs w:val="36"/>
          <w:rtl/>
          <w:lang w:bidi="ar-EG"/>
        </w:rPr>
        <w:t xml:space="preserve"> / </w:t>
      </w:r>
      <w:r w:rsidRPr="00775F43">
        <w:rPr>
          <w:rFonts w:asciiTheme="majorBidi" w:hAnsiTheme="majorBidi" w:cs="AL-Mohanad" w:hint="cs"/>
          <w:b/>
          <w:bCs/>
          <w:sz w:val="36"/>
          <w:szCs w:val="36"/>
          <w:rtl/>
          <w:lang w:bidi="ar-EG"/>
        </w:rPr>
        <w:t>وليد</w:t>
      </w:r>
      <w:r w:rsidRPr="00775F43">
        <w:rPr>
          <w:rFonts w:asciiTheme="majorBidi" w:hAnsiTheme="majorBidi" w:cs="AL-Mohanad"/>
          <w:b/>
          <w:bCs/>
          <w:sz w:val="36"/>
          <w:szCs w:val="36"/>
          <w:rtl/>
          <w:lang w:bidi="ar-EG"/>
        </w:rPr>
        <w:t xml:space="preserve"> </w:t>
      </w:r>
      <w:r w:rsidRPr="00775F43">
        <w:rPr>
          <w:rFonts w:asciiTheme="majorBidi" w:hAnsiTheme="majorBidi" w:cs="AL-Mohanad" w:hint="cs"/>
          <w:b/>
          <w:bCs/>
          <w:sz w:val="36"/>
          <w:szCs w:val="36"/>
          <w:rtl/>
          <w:lang w:bidi="ar-EG"/>
        </w:rPr>
        <w:t>بن</w:t>
      </w:r>
      <w:r w:rsidRPr="00775F43">
        <w:rPr>
          <w:rFonts w:asciiTheme="majorBidi" w:hAnsiTheme="majorBidi" w:cs="AL-Mohanad"/>
          <w:b/>
          <w:bCs/>
          <w:sz w:val="36"/>
          <w:szCs w:val="36"/>
          <w:rtl/>
          <w:lang w:bidi="ar-EG"/>
        </w:rPr>
        <w:t xml:space="preserve"> </w:t>
      </w:r>
      <w:r w:rsidRPr="00775F43">
        <w:rPr>
          <w:rFonts w:asciiTheme="majorBidi" w:hAnsiTheme="majorBidi" w:cs="AL-Mohanad" w:hint="cs"/>
          <w:b/>
          <w:bCs/>
          <w:sz w:val="36"/>
          <w:szCs w:val="36"/>
          <w:rtl/>
          <w:lang w:bidi="ar-EG"/>
        </w:rPr>
        <w:t>محمد</w:t>
      </w:r>
      <w:r w:rsidRPr="00775F43">
        <w:rPr>
          <w:rFonts w:asciiTheme="majorBidi" w:hAnsiTheme="majorBidi" w:cs="AL-Mohanad"/>
          <w:b/>
          <w:bCs/>
          <w:sz w:val="36"/>
          <w:szCs w:val="36"/>
          <w:rtl/>
          <w:lang w:bidi="ar-EG"/>
        </w:rPr>
        <w:t xml:space="preserve"> </w:t>
      </w:r>
      <w:r w:rsidRPr="00775F43">
        <w:rPr>
          <w:rFonts w:asciiTheme="majorBidi" w:hAnsiTheme="majorBidi" w:cs="AL-Mohanad" w:hint="cs"/>
          <w:b/>
          <w:bCs/>
          <w:sz w:val="36"/>
          <w:szCs w:val="36"/>
          <w:rtl/>
          <w:lang w:bidi="ar-EG"/>
        </w:rPr>
        <w:t>الشيباني</w:t>
      </w:r>
      <w:r w:rsidRPr="00775F43">
        <w:rPr>
          <w:rFonts w:asciiTheme="majorBidi" w:eastAsia="Times New Roman" w:hAnsiTheme="majorBidi" w:cs="AL-Mohanad" w:hint="cs"/>
          <w:b/>
          <w:bCs/>
          <w:sz w:val="36"/>
          <w:szCs w:val="36"/>
          <w:rtl/>
        </w:rPr>
        <w:t xml:space="preserve"> - </w:t>
      </w:r>
      <w:r w:rsidRPr="00775F43">
        <w:rPr>
          <w:rFonts w:asciiTheme="majorBidi" w:hAnsiTheme="majorBidi" w:cs="AL-Mohanad" w:hint="cs"/>
          <w:b/>
          <w:bCs/>
          <w:sz w:val="36"/>
          <w:szCs w:val="36"/>
          <w:rtl/>
          <w:lang w:bidi="ar-EG"/>
        </w:rPr>
        <w:t>جامعة</w:t>
      </w:r>
      <w:r w:rsidRPr="00775F43">
        <w:rPr>
          <w:rFonts w:asciiTheme="majorBidi" w:hAnsiTheme="majorBidi" w:cs="AL-Mohanad"/>
          <w:b/>
          <w:bCs/>
          <w:sz w:val="36"/>
          <w:szCs w:val="36"/>
          <w:rtl/>
          <w:lang w:bidi="ar-EG"/>
        </w:rPr>
        <w:t xml:space="preserve"> </w:t>
      </w:r>
      <w:r w:rsidRPr="00775F43">
        <w:rPr>
          <w:rFonts w:asciiTheme="majorBidi" w:hAnsiTheme="majorBidi" w:cs="AL-Mohanad" w:hint="cs"/>
          <w:b/>
          <w:bCs/>
          <w:sz w:val="36"/>
          <w:szCs w:val="36"/>
          <w:rtl/>
          <w:lang w:bidi="ar-EG"/>
        </w:rPr>
        <w:t>الملك</w:t>
      </w:r>
      <w:r w:rsidRPr="00775F43">
        <w:rPr>
          <w:rFonts w:asciiTheme="majorBidi" w:hAnsiTheme="majorBidi" w:cs="AL-Mohanad"/>
          <w:b/>
          <w:bCs/>
          <w:sz w:val="36"/>
          <w:szCs w:val="36"/>
          <w:rtl/>
          <w:lang w:bidi="ar-EG"/>
        </w:rPr>
        <w:t xml:space="preserve"> </w:t>
      </w:r>
      <w:r w:rsidRPr="00775F43">
        <w:rPr>
          <w:rFonts w:asciiTheme="majorBidi" w:hAnsiTheme="majorBidi" w:cs="AL-Mohanad" w:hint="cs"/>
          <w:b/>
          <w:bCs/>
          <w:sz w:val="36"/>
          <w:szCs w:val="36"/>
          <w:rtl/>
          <w:lang w:bidi="ar-EG"/>
        </w:rPr>
        <w:t>سعود.</w:t>
      </w:r>
    </w:p>
    <w:p w14:paraId="0DD7A202" w14:textId="258EC244" w:rsidR="00C8235C" w:rsidRPr="00775F43" w:rsidRDefault="00256F8D" w:rsidP="00F71286">
      <w:pPr>
        <w:spacing w:line="360" w:lineRule="auto"/>
        <w:rPr>
          <w:rFonts w:asciiTheme="majorBidi" w:eastAsia="Times New Roman" w:hAnsiTheme="majorBidi" w:cs="AL-Mohanad"/>
          <w:b/>
          <w:bCs/>
          <w:color w:val="C00000"/>
          <w:sz w:val="48"/>
          <w:szCs w:val="48"/>
          <w:u w:val="double"/>
          <w:rtl/>
          <w:lang w:bidi="ar-EG"/>
        </w:rPr>
      </w:pPr>
      <w:hyperlink r:id="rId10" w:history="1">
        <w:r w:rsidR="006A7F7E" w:rsidRPr="00256F8D">
          <w:rPr>
            <w:rStyle w:val="Hyperlink"/>
            <w:rFonts w:asciiTheme="majorBidi" w:eastAsia="Times New Roman" w:hAnsiTheme="majorBidi" w:cs="AL-Mohanad" w:hint="cs"/>
            <w:b/>
            <w:bCs/>
            <w:sz w:val="48"/>
            <w:szCs w:val="48"/>
            <w:rtl/>
          </w:rPr>
          <w:t>المراجع الاجنبية</w:t>
        </w:r>
      </w:hyperlink>
    </w:p>
    <w:p w14:paraId="246EEB4A" w14:textId="77777777" w:rsidR="00C8235C" w:rsidRPr="00775F43" w:rsidRDefault="00C8235C" w:rsidP="00F71286">
      <w:pPr>
        <w:pStyle w:val="ListParagraph"/>
        <w:numPr>
          <w:ilvl w:val="0"/>
          <w:numId w:val="7"/>
        </w:numPr>
        <w:bidi w:val="0"/>
        <w:spacing w:line="360" w:lineRule="auto"/>
        <w:rPr>
          <w:rFonts w:asciiTheme="majorBidi" w:eastAsia="Times New Roman" w:hAnsiTheme="majorBidi" w:cs="AL-Mohanad"/>
          <w:b/>
          <w:bCs/>
          <w:color w:val="0070C0"/>
          <w:sz w:val="48"/>
          <w:szCs w:val="48"/>
          <w:u w:val="double"/>
          <w:lang w:bidi="ar-EG"/>
        </w:rPr>
      </w:pPr>
      <w:r w:rsidRPr="00775F43">
        <w:rPr>
          <w:rFonts w:asciiTheme="majorBidi" w:hAnsiTheme="majorBidi" w:cs="AL-Mohanad"/>
          <w:b/>
          <w:bCs/>
          <w:sz w:val="36"/>
          <w:szCs w:val="36"/>
          <w:lang w:bidi="ar-EG"/>
        </w:rPr>
        <w:t>"4 Accounting Assumptions", www.iedunote.com, Retrieved 2020-07-05. Edited.</w:t>
      </w:r>
    </w:p>
    <w:p w14:paraId="4E453113" w14:textId="77777777" w:rsidR="00C8235C" w:rsidRPr="00775F43" w:rsidRDefault="00C8235C" w:rsidP="00F71286">
      <w:pPr>
        <w:pStyle w:val="ListParagraph"/>
        <w:numPr>
          <w:ilvl w:val="0"/>
          <w:numId w:val="7"/>
        </w:numPr>
        <w:bidi w:val="0"/>
        <w:spacing w:line="360" w:lineRule="auto"/>
        <w:rPr>
          <w:rFonts w:asciiTheme="majorBidi" w:eastAsia="Times New Roman" w:hAnsiTheme="majorBidi" w:cs="AL-Mohanad"/>
          <w:b/>
          <w:bCs/>
          <w:color w:val="0070C0"/>
          <w:sz w:val="48"/>
          <w:szCs w:val="48"/>
          <w:u w:val="double"/>
          <w:lang w:bidi="ar-EG"/>
        </w:rPr>
      </w:pPr>
      <w:r w:rsidRPr="00775F43">
        <w:rPr>
          <w:rFonts w:asciiTheme="majorBidi" w:hAnsiTheme="majorBidi" w:cs="AL-Mohanad"/>
          <w:b/>
          <w:bCs/>
          <w:sz w:val="36"/>
          <w:szCs w:val="36"/>
          <w:lang w:bidi="ar-EG"/>
        </w:rPr>
        <w:t>"Fundamental Accounting Assumptions", www.toppr.com, Retrieved 2020-07-06. Edited.</w:t>
      </w:r>
    </w:p>
    <w:p w14:paraId="4F7892C6" w14:textId="77777777" w:rsidR="00C8235C" w:rsidRPr="00775F43" w:rsidRDefault="00C8235C" w:rsidP="00F71286">
      <w:pPr>
        <w:pStyle w:val="ListParagraph"/>
        <w:numPr>
          <w:ilvl w:val="0"/>
          <w:numId w:val="7"/>
        </w:numPr>
        <w:bidi w:val="0"/>
        <w:spacing w:line="360" w:lineRule="auto"/>
        <w:rPr>
          <w:rFonts w:asciiTheme="majorBidi" w:eastAsia="Times New Roman" w:hAnsiTheme="majorBidi" w:cs="AL-Mohanad"/>
          <w:b/>
          <w:bCs/>
          <w:color w:val="0070C0"/>
          <w:sz w:val="48"/>
          <w:szCs w:val="48"/>
          <w:u w:val="double"/>
          <w:lang w:bidi="ar-EG"/>
        </w:rPr>
      </w:pPr>
      <w:r w:rsidRPr="00775F43">
        <w:rPr>
          <w:rFonts w:asciiTheme="majorBidi" w:hAnsiTheme="majorBidi" w:cs="AL-Mohanad"/>
          <w:b/>
          <w:bCs/>
          <w:sz w:val="36"/>
          <w:szCs w:val="36"/>
          <w:lang w:bidi="ar-EG"/>
        </w:rPr>
        <w:t>"The key accounting assumptions", www.accountingtools.com, Retrieved 2020-07-06.</w:t>
      </w:r>
    </w:p>
    <w:p w14:paraId="5FA38CD8" w14:textId="77777777" w:rsidR="00C8235C" w:rsidRPr="00775F43" w:rsidRDefault="00C8235C" w:rsidP="00F71286">
      <w:pPr>
        <w:pStyle w:val="ListParagraph"/>
        <w:numPr>
          <w:ilvl w:val="0"/>
          <w:numId w:val="7"/>
        </w:numPr>
        <w:bidi w:val="0"/>
        <w:spacing w:line="360" w:lineRule="auto"/>
        <w:rPr>
          <w:rFonts w:asciiTheme="majorBidi" w:eastAsia="Times New Roman" w:hAnsiTheme="majorBidi" w:cs="AL-Mohanad"/>
          <w:b/>
          <w:bCs/>
          <w:color w:val="0070C0"/>
          <w:sz w:val="48"/>
          <w:szCs w:val="48"/>
          <w:u w:val="double"/>
          <w:lang w:bidi="ar-EG"/>
        </w:rPr>
      </w:pPr>
      <w:r w:rsidRPr="00775F43">
        <w:rPr>
          <w:rFonts w:asciiTheme="majorBidi" w:hAnsiTheme="majorBidi" w:cs="AL-Mohanad"/>
          <w:b/>
          <w:bCs/>
          <w:sz w:val="36"/>
          <w:szCs w:val="36"/>
          <w:lang w:bidi="ar-EG"/>
        </w:rPr>
        <w:t>"Accrual Accounting", www.entrepreneur.com, Retrieved 2020-07-07.</w:t>
      </w:r>
      <w:bookmarkStart w:id="0" w:name="_GoBack"/>
      <w:bookmarkEnd w:id="0"/>
    </w:p>
    <w:sectPr w:rsidR="00C8235C" w:rsidRPr="00775F43" w:rsidSect="005F0957">
      <w:footerReference w:type="default" r:id="rId11"/>
      <w:pgSz w:w="11906" w:h="16838"/>
      <w:pgMar w:top="1440" w:right="1800" w:bottom="1440" w:left="1800" w:header="708" w:footer="708" w:gutter="0"/>
      <w:pgBorders w:display="notFirstPage"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333676" w14:textId="77777777" w:rsidR="00D16A9C" w:rsidRDefault="00D16A9C" w:rsidP="006D359E">
      <w:pPr>
        <w:spacing w:after="0" w:line="240" w:lineRule="auto"/>
      </w:pPr>
      <w:r>
        <w:separator/>
      </w:r>
    </w:p>
  </w:endnote>
  <w:endnote w:type="continuationSeparator" w:id="0">
    <w:p w14:paraId="00A874C5" w14:textId="77777777" w:rsidR="00D16A9C" w:rsidRDefault="00D16A9C" w:rsidP="006D3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dhabi">
    <w:panose1 w:val="01000000000000000000"/>
    <w:charset w:val="00"/>
    <w:family w:val="auto"/>
    <w:pitch w:val="variable"/>
    <w:sig w:usb0="80002007" w:usb1="80000000" w:usb2="00000008" w:usb3="00000000" w:csb0="00000041" w:csb1="00000000"/>
  </w:font>
  <w:font w:name="VIP Hakm Bold">
    <w:panose1 w:val="02000500000000000000"/>
    <w:charset w:val="00"/>
    <w:family w:val="auto"/>
    <w:pitch w:val="variable"/>
    <w:sig w:usb0="800020A3" w:usb1="8000004A" w:usb2="00000008" w:usb3="00000000" w:csb0="0000004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b/>
        <w:bCs/>
        <w:sz w:val="36"/>
        <w:szCs w:val="36"/>
        <w:rtl/>
      </w:rPr>
      <w:id w:val="-2205314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DE39A8" w14:textId="77777777" w:rsidR="007E5774" w:rsidRPr="00321B2B" w:rsidRDefault="007E5774">
        <w:pPr>
          <w:pStyle w:val="Footer"/>
          <w:jc w:val="center"/>
          <w:rPr>
            <w:rFonts w:asciiTheme="majorBidi" w:hAnsiTheme="majorBidi" w:cstheme="majorBidi"/>
            <w:b/>
            <w:bCs/>
            <w:sz w:val="36"/>
            <w:szCs w:val="36"/>
          </w:rPr>
        </w:pPr>
        <w:r w:rsidRPr="00321B2B">
          <w:rPr>
            <w:rFonts w:asciiTheme="majorBidi" w:hAnsiTheme="majorBidi" w:cstheme="majorBidi"/>
            <w:b/>
            <w:bCs/>
            <w:sz w:val="36"/>
            <w:szCs w:val="36"/>
          </w:rPr>
          <w:fldChar w:fldCharType="begin"/>
        </w:r>
        <w:r w:rsidRPr="00321B2B">
          <w:rPr>
            <w:rFonts w:asciiTheme="majorBidi" w:hAnsiTheme="majorBidi" w:cstheme="majorBidi"/>
            <w:b/>
            <w:bCs/>
            <w:sz w:val="36"/>
            <w:szCs w:val="36"/>
          </w:rPr>
          <w:instrText xml:space="preserve"> PAGE   \* MERGEFORMAT </w:instrText>
        </w:r>
        <w:r w:rsidRPr="00321B2B">
          <w:rPr>
            <w:rFonts w:asciiTheme="majorBidi" w:hAnsiTheme="majorBidi" w:cstheme="majorBidi"/>
            <w:b/>
            <w:bCs/>
            <w:sz w:val="36"/>
            <w:szCs w:val="36"/>
          </w:rPr>
          <w:fldChar w:fldCharType="separate"/>
        </w:r>
        <w:r w:rsidR="00256F8D">
          <w:rPr>
            <w:rFonts w:asciiTheme="majorBidi" w:hAnsiTheme="majorBidi" w:cstheme="majorBidi"/>
            <w:b/>
            <w:bCs/>
            <w:noProof/>
            <w:sz w:val="36"/>
            <w:szCs w:val="36"/>
            <w:rtl/>
          </w:rPr>
          <w:t>1</w:t>
        </w:r>
        <w:r w:rsidRPr="00321B2B">
          <w:rPr>
            <w:rFonts w:asciiTheme="majorBidi" w:hAnsiTheme="majorBidi" w:cstheme="majorBidi"/>
            <w:b/>
            <w:bCs/>
            <w:noProof/>
            <w:sz w:val="36"/>
            <w:szCs w:val="36"/>
          </w:rPr>
          <w:fldChar w:fldCharType="end"/>
        </w:r>
      </w:p>
    </w:sdtContent>
  </w:sdt>
  <w:p w14:paraId="45569EF3" w14:textId="736D635F" w:rsidR="007E5774" w:rsidRPr="00321B2B" w:rsidRDefault="000C4296">
    <w:pPr>
      <w:pStyle w:val="Footer"/>
      <w:rPr>
        <w:rFonts w:asciiTheme="majorBidi" w:hAnsiTheme="majorBidi" w:cstheme="majorBidi"/>
        <w:b/>
        <w:bCs/>
        <w:sz w:val="36"/>
        <w:szCs w:val="36"/>
      </w:rPr>
    </w:pPr>
    <w:r w:rsidRPr="000C4296">
      <w:rPr>
        <w:rFonts w:asciiTheme="majorBidi" w:hAnsiTheme="majorBidi" w:cs="Times New Roman"/>
        <w:b/>
        <w:bCs/>
        <w:noProof/>
        <w:sz w:val="36"/>
        <w:szCs w:val="36"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D911348" wp14:editId="0D67CFF7">
              <wp:simplePos x="0" y="0"/>
              <wp:positionH relativeFrom="column">
                <wp:posOffset>4505960</wp:posOffset>
              </wp:positionH>
              <wp:positionV relativeFrom="paragraph">
                <wp:posOffset>421640</wp:posOffset>
              </wp:positionV>
              <wp:extent cx="1562100" cy="247650"/>
              <wp:effectExtent l="0" t="0" r="0" b="0"/>
              <wp:wrapNone/>
              <wp:docPr id="8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9D694B" w14:textId="77777777" w:rsidR="000C4296" w:rsidRPr="00290E2B" w:rsidRDefault="000C4296" w:rsidP="000C4296">
                          <w:pPr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color w:val="FABF8F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290E2B">
                            <w:rPr>
                              <w:rFonts w:asciiTheme="majorBidi" w:hAnsiTheme="majorBidi" w:cstheme="majorBidi"/>
                              <w:b/>
                              <w:bCs/>
                              <w:color w:val="FABF8F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26" type="#_x0000_t202" style="position:absolute;left:0;text-align:left;margin-left:354.8pt;margin-top:33.2pt;width:123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B1EkQIAAGcFAAAOAAAAZHJzL2Uyb0RvYy54bWysVMFuEzEQvSPxD5bvdJM0TSHqpgqtipCq&#10;tqJFPTteu1lhe4ztZDfcy7dw5cCBP0n/hrF3NwmBSxGX3bHnzXhm3sycnNZakaVwvgST0/5BjxJh&#10;OBSlecjpx7uLV68p8YGZgikwIqcr4enp5OWLk8qOxQDmoArhCDoxflzZnM5DsOMs83wuNPMHYIVB&#10;pQSnWcCje8gKxyr0rlU26PVGWQWusA648B5vzxslnST/UgoerqX0IhCVU4wtpK9L31n8ZpMTNn5w&#10;zM5L3obB/iEKzUqDj25cnbPAyMKVf7jSJXfgQYYDDjoDKUsuUg6YTb+3l83tnFmRcsHieLspk/9/&#10;bvnV8saRssgpEmWYRoqeHtff19/WP8nT1/UPchhLVFk/RuStRWyo30KNVHf3Hi9j5rV0Ov4xJ4J6&#10;LPZqU2BRB8Kj0dFo0O+hiqNuMDweHSUGsq21dT68E6BJFHLqkMBUV7a89AEjQWgHiY8ZuCiVSiQq&#10;Q6qcjg7R5W8atFAm3ojUDq2bmFETeZLCSomIUeaDkFiOlEC8SI0ozpQjS4YtxDgXJqTck19ER5TE&#10;IJ5j2OK3UT3HuMmjexlM2Bjr0oBL2e+FXXzqQpYNHgu5k3cUQz2rW6ZnUKyQaAfNtHjLL0pk45L5&#10;cMMcjgcSiCMfrvEjFWDVoZUomYP78rf7iMeuRS0lFY5bTv3nBXOCEvXeYD+/6Q+HcT7TYXh0PMCD&#10;29XMdjVmoc8A6ejjcrE8iREfVCdKB/oeN8M0vooqZji+ndPQiWehWQK4WbiYThMIJ9KycGluLY+u&#10;Izux1+7qe+Zs25ABW/kKusFk472+bLDR0sB0EUCWqWljgZuqtoXHaU693G6euC52zwm13Y+TXwAA&#10;AP//AwBQSwMEFAAGAAgAAAAhAGF/Ga7hAAAACgEAAA8AAABkcnMvZG93bnJldi54bWxMj8FOwzAM&#10;hu9IvENkJG4sYVrLVppOU6UJCcFhYxdubpO1FY1TmmwrPD3mBEfbn35/f76eXC/OdgydJw33MwXC&#10;Uu1NR42Gw9v2bgkiRCSDvSer4csGWBfXVzlmxl9oZ8/72AgOoZChhjbGIZMy1K11GGZ+sMS3ox8d&#10;Rh7HRpoRLxzuejlXKpUOO+IPLQ62bG39sT85Dc/l9hV31dwtv/vy6eW4GT4P74nWtzfT5hFEtFP8&#10;g+FXn9WhYKfKn8gE0Wt4UKuUUQ1pugDBwCpJeFExqZIFyCKX/ysUPwAAAP//AwBQSwECLQAUAAYA&#10;CAAAACEAtoM4kv4AAADhAQAAEwAAAAAAAAAAAAAAAAAAAAAAW0NvbnRlbnRfVHlwZXNdLnhtbFBL&#10;AQItABQABgAIAAAAIQA4/SH/1gAAAJQBAAALAAAAAAAAAAAAAAAAAC8BAABfcmVscy8ucmVsc1BL&#10;AQItABQABgAIAAAAIQByXB1EkQIAAGcFAAAOAAAAAAAAAAAAAAAAAC4CAABkcnMvZTJvRG9jLnht&#10;bFBLAQItABQABgAIAAAAIQBhfxmu4QAAAAoBAAAPAAAAAAAAAAAAAAAAAOsEAABkcnMvZG93bnJl&#10;di54bWxQSwUGAAAAAAQABADzAAAA+QUAAAAA&#10;" filled="f" stroked="f" strokeweight=".5pt">
              <v:textbox>
                <w:txbxContent>
                  <w:p w14:paraId="449D694B" w14:textId="77777777" w:rsidR="000C4296" w:rsidRPr="00290E2B" w:rsidRDefault="000C4296" w:rsidP="000C4296">
                    <w:pPr>
                      <w:jc w:val="center"/>
                      <w:rPr>
                        <w:rFonts w:asciiTheme="majorBidi" w:hAnsiTheme="majorBidi" w:cstheme="majorBidi"/>
                        <w:b/>
                        <w:bCs/>
                        <w:color w:val="FABF8F" w:themeColor="accent6" w:themeTint="99"/>
                        <w:sz w:val="20"/>
                        <w:szCs w:val="24"/>
                        <w:lang w:bidi="ar-JO"/>
                      </w:rPr>
                    </w:pPr>
                    <w:r w:rsidRPr="00290E2B">
                      <w:rPr>
                        <w:rFonts w:asciiTheme="majorBidi" w:hAnsiTheme="majorBidi" w:cstheme="majorBidi"/>
                        <w:b/>
                        <w:bCs/>
                        <w:color w:val="FABF8F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 w:rsidRPr="000C4296">
      <w:rPr>
        <w:rFonts w:asciiTheme="majorBidi" w:hAnsiTheme="majorBidi" w:cs="Times New Roman"/>
        <w:b/>
        <w:bCs/>
        <w:noProof/>
        <w:sz w:val="36"/>
        <w:szCs w:val="36"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8E02F0" wp14:editId="25C4E3E7">
              <wp:simplePos x="0" y="0"/>
              <wp:positionH relativeFrom="column">
                <wp:posOffset>-867410</wp:posOffset>
              </wp:positionH>
              <wp:positionV relativeFrom="paragraph">
                <wp:posOffset>365125</wp:posOffset>
              </wp:positionV>
              <wp:extent cx="1552575" cy="304800"/>
              <wp:effectExtent l="0" t="0" r="0" b="0"/>
              <wp:wrapNone/>
              <wp:docPr id="9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5257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ACCEC3" w14:textId="77777777" w:rsidR="000C4296" w:rsidRPr="00412028" w:rsidRDefault="00D16A9C" w:rsidP="000C4296">
                          <w:pPr>
                            <w:bidi w:val="0"/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sz w:val="24"/>
                              <w:szCs w:val="28"/>
                            </w:rPr>
                          </w:pPr>
                          <w:hyperlink r:id="rId1" w:history="1">
                            <w:r w:rsidR="000C4296" w:rsidRPr="00412028">
                              <w:rPr>
                                <w:rFonts w:ascii="Sakkal Majalla" w:hAnsi="Sakkal Majalla" w:cs="Sakkal Majalla"/>
                                <w:sz w:val="24"/>
                                <w:szCs w:val="28"/>
                              </w:rPr>
                              <w:t>www.dawliatraining.com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027" style="position:absolute;left:0;text-align:left;margin-left:-68.3pt;margin-top:28.75pt;width:122.2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H7XhwIAAEIFAAAOAAAAZHJzL2Uyb0RvYy54bWysVM1u1DAQviPxDpbvNMmyS9tVs9WqVRFS&#10;1Va0qGevY3cjbI+xvZssZ7jwKFw58Crt2zB2stlSKg6ISzI/3/zP+Oi41YqshfM1mJIWezklwnCo&#10;anNX0g83Z68OKPGBmYopMKKkG+Hp8ezli6PGTsUIlqAq4Qg6MX7a2JIuQ7DTLPN8KTTze2CFQaUE&#10;p1lA1t1llWMNetcqG+X5m6wBV1kHXHiP0tNOSWfJv5SCh0spvQhElRRzC+nr0ncRv9nsiE3vHLPL&#10;mvdpsH/IQrPaYNDB1SkLjKxc/YcrXXMHHmTY46AzkLLmItWA1RT5k2qul8yKVAs2x9uhTf7/ueUX&#10;6ytH6qqkh5QYpnFED1/vf9x/v//58O3hCxnFDjXWTxF4ba9cz3kkY7mtdDr+sRDSpq5uhq6KNhCO&#10;wmIyGU32J5Rw1L3Oxwd5anu2s7bOh7cCNIlESR1OLTWTrc99wIgI3UJiMANntVJpcsr8JkBglGQx&#10;4S7FRIWNEhGnzHshsVhMapQCpDUTJ8qRNcMFqT4WsdzkBZHRRGKkwah4zkiFrVGPjWYird5gmD9n&#10;uIs2oFNEMGEw1LUB93dj2eG3VXe1xrJDu2jTZFN+UbKAaoPTdtCdgbf8rMaOnzMfrpjDvccLwVsO&#10;l/iRCpqSQk9RsgT3+Tl5xOM6opaSBu+opP7TijlBiXpncFEPi/E4Hl5ixpP9ETLusWbxWGNW+gRw&#10;EgW+GpYnMuKD2pLSgb7Fk5/HqKhihmPskvLgtsxJ6O4bHw0u5vMEw2OzLJyba8uj89jnuFE37S1z&#10;tl+7gAt7AdubY9Mn29dho6WB+SqArNNq7vraTwAPNa1Q/6jEl+Axn1C7p2/2CwAA//8DAFBLAwQU&#10;AAYACAAAACEAgGiWzt8AAAALAQAADwAAAGRycy9kb3ducmV2LnhtbEyPwU6DQBCG7ya+w2ZMvLVL&#10;VagiS0OMmvRoMTHeFnYElJ0lzJbSt3c56W0m8+Wf7892s+3FhCN3jhRs1hEIpNqZjhoF7+XL6h4E&#10;e01G945QwRkZdvnlRaZT4070htPBNyKEEKdaQev9kErJdYtW89oNSOH25UarfVjHRppRn0K47eVN&#10;FCXS6o7Ch1YP+NRi/XM4WgVcTfvyPBQf359cV8Uz2fJu/6rU9dVcPILwOPs/GBb9oA55cKrckQyL&#10;XsFqc5skgVUQb2MQCxFtH0BUyxDHIPNM/u+Q/wIAAP//AwBQSwECLQAUAAYACAAAACEAtoM4kv4A&#10;AADhAQAAEwAAAAAAAAAAAAAAAAAAAAAAW0NvbnRlbnRfVHlwZXNdLnhtbFBLAQItABQABgAIAAAA&#10;IQA4/SH/1gAAAJQBAAALAAAAAAAAAAAAAAAAAC8BAABfcmVscy8ucmVsc1BLAQItABQABgAIAAAA&#10;IQC4zH7XhwIAAEIFAAAOAAAAAAAAAAAAAAAAAC4CAABkcnMvZTJvRG9jLnhtbFBLAQItABQABgAI&#10;AAAAIQCAaJbO3wAAAAsBAAAPAAAAAAAAAAAAAAAAAOEEAABkcnMvZG93bnJldi54bWxQSwUGAAAA&#10;AAQABADzAAAA7QUAAAAA&#10;" filled="f" stroked="f" strokeweight="2pt">
              <v:textbox>
                <w:txbxContent>
                  <w:p w14:paraId="75ACCEC3" w14:textId="77777777" w:rsidR="000C4296" w:rsidRPr="00412028" w:rsidRDefault="000C4296" w:rsidP="000C4296">
                    <w:pPr>
                      <w:bidi w:val="0"/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sz w:val="24"/>
                        <w:szCs w:val="28"/>
                      </w:rPr>
                    </w:pPr>
                    <w:hyperlink r:id="rId2" w:history="1">
                      <w:r w:rsidRPr="00412028">
                        <w:rPr>
                          <w:rStyle w:val="ListParagraph"/>
                          <w:rFonts w:ascii="Sakkal Majalla" w:hAnsi="Sakkal Majalla" w:cs="Sakkal Majalla"/>
                          <w:sz w:val="24"/>
                          <w:szCs w:val="28"/>
                        </w:rPr>
                        <w:t>www.dawliatraining.com</w:t>
                      </w:r>
                    </w:hyperlink>
                  </w:p>
                </w:txbxContent>
              </v:textbox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16DEEF" wp14:editId="77AA0E15">
              <wp:simplePos x="0" y="0"/>
              <wp:positionH relativeFrom="column">
                <wp:posOffset>1714500</wp:posOffset>
              </wp:positionH>
              <wp:positionV relativeFrom="paragraph">
                <wp:posOffset>548005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5E82FFE" w14:textId="77777777" w:rsidR="000C4296" w:rsidRPr="00DC31A5" w:rsidRDefault="000C4296" w:rsidP="000C4296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2785FA1E" w14:textId="77777777" w:rsidR="000C4296" w:rsidRPr="00DC31A5" w:rsidRDefault="00D16A9C" w:rsidP="000C4296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3" w:history="1">
                            <w:r w:rsidR="000C4296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59D91861" w14:textId="77777777" w:rsidR="000C4296" w:rsidRPr="00DC31A5" w:rsidRDefault="000C4296" w:rsidP="000C4296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365F91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365F91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14:paraId="78892604" w14:textId="77777777" w:rsidR="000C4296" w:rsidRPr="00DC31A5" w:rsidRDefault="000C4296" w:rsidP="000C4296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14:paraId="40844D0E" w14:textId="77777777" w:rsidR="000C4296" w:rsidRDefault="000C4296" w:rsidP="000C4296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2E8CF79D" w14:textId="77777777" w:rsidR="000C4296" w:rsidRPr="00DC31A5" w:rsidRDefault="000C4296" w:rsidP="000C4296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28" style="position:absolute;left:0;text-align:left;margin-left:135pt;margin-top:43.15pt;width:186.95pt;height:11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IlwnwIAAHMFAAAOAAAAZHJzL2Uyb0RvYy54bWysVM1O3DAQvlfqO1i+l2zCLtCILFqBqCoh&#10;QIWKs9exSSTH49reTbbn9sKj9NpDXwXepmMnGyigHqruIWvPzzc//mYOj7pGkbWwrgZd0HRnQonQ&#10;HMpa3xb08/XpuwNKnGe6ZAq0KOhGOHo0f/vmsDW5yKACVQpLEES7vDUFrbw3eZI4XomGuR0wQqNS&#10;gm2Yx6u9TUrLWkRvVJJNJntJC7Y0FrhwDqUnvZLOI76UgvsLKZ3wRBUUc/Pxa+N3Gb7J/JDlt5aZ&#10;quZDGuwfsmhYrTHoCHXCPCMrW7+AampuwYH0OxyaBKSsuYg1YDXp5Fk1VxUzItaCzXFmbJP7f7D8&#10;fH1pSV0WdEqJZg0+0cP3+5/3P+5/Pdw9fCO7B6FFrXE5Wl6ZSzvcHB5DvZ20TfjHSkgX27oZ2yo6&#10;TzgKs939abY3o4SjLp1Osv10FlCTR3djnf8goCHhUFCL7xbbydZnzvemW5MQTcNprRTKWa70HwLE&#10;DJIkZNznGE9+o0Rv/UlILDdkFQNEooljZcmaIUUY50L7tFdVrBS9eDbB35Dy6BELUBoBA7LEhEbs&#10;ASCQ+CV2X85gH1xF5OnoPPlbYr3z6BEjg/ajc1NrsK8BKKxqiNzbb5vUtyZ0yXfLLlIhC5ZBsoRy&#10;g/Sw0M+NM/y0xgc6Y85fMouDgiOFw+8v8CMVtAWF4URJBfbra/Jgj/xFLSUtDl5B3ZcVs4IS9VEj&#10;s9+n02mY1HiZzvYzvNinmuVTjV41x4APl+KaMTweg71XW6m00NzgjliEqKhimmPsgnJvt5dj3y8E&#10;3DJcLBbRDKfTMH+mrwwP4KHPgYDX3Q2zZmCpR4Kfw3ZIWf6MrL1t8NSwWHmQdWTyY1+HF8DJjlQa&#10;tlBYHU/v0epxV85/AwAA//8DAFBLAwQUAAYACAAAACEAKwLoEt8AAAAKAQAADwAAAGRycy9kb3du&#10;cmV2LnhtbEyPQU+DQBSE7yb+h80z8WYXoaEVeTTEqEmPFhPjbWGfgLJvCbul9N+7nupxMpOZb/Ld&#10;YgYx0+R6ywj3qwgEcWN1zy3Ce/VytwXhvGKtBsuEcCYHu+L6KleZtid+o/ngWxFK2GUKofN+zKR0&#10;TUdGuZUdiYP3ZSejfJBTK/WkTqHcDDKOolQa1XNY6NRITx01P4ejQXD1vK/OY/nx/emaunxmU633&#10;r4i3N0v5CMLT4i9h+MMP6FAEptoeWTsxIMSbKHzxCNs0AREC6Tp5AFEjJNEmBlnk8v+F4hcAAP//&#10;AwBQSwECLQAUAAYACAAAACEAtoM4kv4AAADhAQAAEwAAAAAAAAAAAAAAAAAAAAAAW0NvbnRlbnRf&#10;VHlwZXNdLnhtbFBLAQItABQABgAIAAAAIQA4/SH/1gAAAJQBAAALAAAAAAAAAAAAAAAAAC8BAABf&#10;cmVscy8ucmVsc1BLAQItABQABgAIAAAAIQCZcIlwnwIAAHMFAAAOAAAAAAAAAAAAAAAAAC4CAABk&#10;cnMvZTJvRG9jLnhtbFBLAQItABQABgAIAAAAIQArAugS3wAAAAoBAAAPAAAAAAAAAAAAAAAAAPkE&#10;AABkcnMvZG93bnJldi54bWxQSwUGAAAAAAQABADzAAAABQYAAAAA&#10;" filled="f" stroked="f" strokeweight="2pt">
              <v:textbox>
                <w:txbxContent>
                  <w:p w14:paraId="35E82FFE" w14:textId="77777777" w:rsidR="000C4296" w:rsidRPr="00DC31A5" w:rsidRDefault="000C4296" w:rsidP="000C4296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2785FA1E" w14:textId="77777777" w:rsidR="000C4296" w:rsidRPr="00DC31A5" w:rsidRDefault="000C4296" w:rsidP="000C4296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4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59D91861" w14:textId="77777777" w:rsidR="000C4296" w:rsidRPr="00DC31A5" w:rsidRDefault="000C4296" w:rsidP="000C4296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365F91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365F91" w:themeColor="accent1" w:themeShade="BF"/>
                      </w:rPr>
                      <w:t>tircjo</w:t>
                    </w:r>
                    <w:proofErr w:type="spellEnd"/>
                  </w:p>
                  <w:p w14:paraId="78892604" w14:textId="77777777" w:rsidR="000C4296" w:rsidRPr="00DC31A5" w:rsidRDefault="000C4296" w:rsidP="000C4296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14:paraId="40844D0E" w14:textId="77777777" w:rsidR="000C4296" w:rsidRDefault="000C4296" w:rsidP="000C4296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2E8CF79D" w14:textId="77777777" w:rsidR="000C4296" w:rsidRPr="00DC31A5" w:rsidRDefault="000C4296" w:rsidP="000C4296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52307F" w14:textId="77777777" w:rsidR="00D16A9C" w:rsidRDefault="00D16A9C" w:rsidP="006D359E">
      <w:pPr>
        <w:spacing w:after="0" w:line="240" w:lineRule="auto"/>
      </w:pPr>
      <w:r>
        <w:separator/>
      </w:r>
    </w:p>
  </w:footnote>
  <w:footnote w:type="continuationSeparator" w:id="0">
    <w:p w14:paraId="2E6CE948" w14:textId="77777777" w:rsidR="00D16A9C" w:rsidRDefault="00D16A9C" w:rsidP="006D35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A04A8"/>
    <w:multiLevelType w:val="hybridMultilevel"/>
    <w:tmpl w:val="94D073DE"/>
    <w:lvl w:ilvl="0" w:tplc="AEB001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1C775BE"/>
    <w:multiLevelType w:val="hybridMultilevel"/>
    <w:tmpl w:val="D6A2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8A4EEF"/>
    <w:multiLevelType w:val="hybridMultilevel"/>
    <w:tmpl w:val="9768D5C0"/>
    <w:lvl w:ilvl="0" w:tplc="D55486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4186BA0"/>
    <w:multiLevelType w:val="hybridMultilevel"/>
    <w:tmpl w:val="B6CC6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01677A0"/>
    <w:multiLevelType w:val="hybridMultilevel"/>
    <w:tmpl w:val="F12A9202"/>
    <w:lvl w:ilvl="0" w:tplc="D55486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A03FC5"/>
    <w:multiLevelType w:val="hybridMultilevel"/>
    <w:tmpl w:val="F4F268D6"/>
    <w:lvl w:ilvl="0" w:tplc="3A820A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E734DE8"/>
    <w:multiLevelType w:val="hybridMultilevel"/>
    <w:tmpl w:val="1CECF1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635"/>
    <w:rsid w:val="000403F4"/>
    <w:rsid w:val="0005453C"/>
    <w:rsid w:val="000C4296"/>
    <w:rsid w:val="000C4F6D"/>
    <w:rsid w:val="000E6D53"/>
    <w:rsid w:val="001372E0"/>
    <w:rsid w:val="00143126"/>
    <w:rsid w:val="001F7D77"/>
    <w:rsid w:val="0020665B"/>
    <w:rsid w:val="00256F8D"/>
    <w:rsid w:val="00273B35"/>
    <w:rsid w:val="00321B2B"/>
    <w:rsid w:val="0035402E"/>
    <w:rsid w:val="0036224C"/>
    <w:rsid w:val="003B7357"/>
    <w:rsid w:val="00487782"/>
    <w:rsid w:val="00497774"/>
    <w:rsid w:val="005419F5"/>
    <w:rsid w:val="005D35B3"/>
    <w:rsid w:val="005F0957"/>
    <w:rsid w:val="00605F2E"/>
    <w:rsid w:val="006167E7"/>
    <w:rsid w:val="0063348B"/>
    <w:rsid w:val="006778BF"/>
    <w:rsid w:val="006A7F7E"/>
    <w:rsid w:val="006C77FC"/>
    <w:rsid w:val="006D359E"/>
    <w:rsid w:val="006D5635"/>
    <w:rsid w:val="00724567"/>
    <w:rsid w:val="00775F43"/>
    <w:rsid w:val="00791DF4"/>
    <w:rsid w:val="007B2860"/>
    <w:rsid w:val="007E5774"/>
    <w:rsid w:val="007E7870"/>
    <w:rsid w:val="00853D34"/>
    <w:rsid w:val="009016D1"/>
    <w:rsid w:val="00913EC6"/>
    <w:rsid w:val="009B63B6"/>
    <w:rsid w:val="009E3A4B"/>
    <w:rsid w:val="009F079C"/>
    <w:rsid w:val="00A77E70"/>
    <w:rsid w:val="00B74FCF"/>
    <w:rsid w:val="00BD4478"/>
    <w:rsid w:val="00BE2B4E"/>
    <w:rsid w:val="00C27A7D"/>
    <w:rsid w:val="00C8235C"/>
    <w:rsid w:val="00CB4214"/>
    <w:rsid w:val="00D01F97"/>
    <w:rsid w:val="00D16A9C"/>
    <w:rsid w:val="00D76E82"/>
    <w:rsid w:val="00EA428D"/>
    <w:rsid w:val="00F34D66"/>
    <w:rsid w:val="00F56869"/>
    <w:rsid w:val="00F71286"/>
    <w:rsid w:val="00FF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6A8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5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3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59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D359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359E"/>
  </w:style>
  <w:style w:type="paragraph" w:styleId="Footer">
    <w:name w:val="footer"/>
    <w:basedOn w:val="Normal"/>
    <w:link w:val="FooterChar"/>
    <w:uiPriority w:val="99"/>
    <w:unhideWhenUsed/>
    <w:rsid w:val="006D359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59E"/>
  </w:style>
  <w:style w:type="character" w:styleId="Hyperlink">
    <w:name w:val="Hyperlink"/>
    <w:basedOn w:val="DefaultParagraphFont"/>
    <w:uiPriority w:val="99"/>
    <w:unhideWhenUsed/>
    <w:rsid w:val="000C42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5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3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59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D359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359E"/>
  </w:style>
  <w:style w:type="paragraph" w:styleId="Footer">
    <w:name w:val="footer"/>
    <w:basedOn w:val="Normal"/>
    <w:link w:val="FooterChar"/>
    <w:uiPriority w:val="99"/>
    <w:unhideWhenUsed/>
    <w:rsid w:val="006D359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59E"/>
  </w:style>
  <w:style w:type="character" w:styleId="Hyperlink">
    <w:name w:val="Hyperlink"/>
    <w:basedOn w:val="DefaultParagraphFont"/>
    <w:uiPriority w:val="99"/>
    <w:unhideWhenUsed/>
    <w:rsid w:val="000C42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dawliatraining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wliatraining.com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awliatraining.com" TargetMode="External"/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Relationship Id="rId4" Type="http://schemas.openxmlformats.org/officeDocument/2006/relationships/hyperlink" Target="http://www.dawliatraini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Ameira</dc:creator>
  <cp:lastModifiedBy>user</cp:lastModifiedBy>
  <cp:revision>5</cp:revision>
  <cp:lastPrinted>2021-09-25T10:11:00Z</cp:lastPrinted>
  <dcterms:created xsi:type="dcterms:W3CDTF">2021-09-25T10:11:00Z</dcterms:created>
  <dcterms:modified xsi:type="dcterms:W3CDTF">2024-10-27T07:38:00Z</dcterms:modified>
</cp:coreProperties>
</file>